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2420</w:t>
        <w:br/>
      </w:r>
      <w:r>
        <w:rPr>
          <w:rtl w:val="1"/>
        </w:rPr>
        <w:t xml:space="preserve"> حدثنا أبو العباس محمد بن يعقوب، أخبرنا محمد بن عبد الله بن عبد الحَكَم، أخبرنا ابن وهب، أخبرني سعيد بن أبي أيوب، عن عيّاش بن عبّاس، عن أبي عبد الرحمن الحُبُلي، عن عبد الله بن عمرو، </w:t>
        <w:br/>
      </w:r>
      <w:r>
        <w:rPr>
          <w:color w:val="000000"/>
          <w:rtl w:val="1"/>
        </w:rPr>
        <w:t xml:space="preserve">قال: قال لي رسولُ الله ﷺ: «أتعلَمُ أولَ زُمرةٍ تَدخُلُ الجنةَ من أمتي؟»  </w:t>
      </w:r>
      <w:r>
        <w:rPr>
          <w:color w:val="000000"/>
          <w:rtl w:val="1"/>
        </w:rPr>
        <w:t xml:space="preserve">قال: الله ورسوله أعلمُ، قال:  </w:t>
      </w:r>
      <w:r>
        <w:rPr>
          <w:color w:val="FF0000"/>
          <w:rtl w:val="1"/>
        </w:rPr>
        <w:t xml:space="preserve">«فقراءُ المهاجرين، يأتون يومَ القيامة إلى باب الجنة ويَستَفْتِحون، فيقول لهم الخَزَنة: أوَقَد حُوسِبتُم؟ قالوا: بأي شيء نُحاسَبُ، وإنما كانت أسيافُنا على عَواتِقِنا في سبيل الله، حتى مِتْنا على ذلك»،  </w:t>
      </w:r>
      <w:r>
        <w:rPr>
          <w:color w:val="FF0000"/>
          <w:rtl w:val="1"/>
        </w:rPr>
        <w:t xml:space="preserve">قال: «فيُفتَحُ لهم، فيَقِيلُون فيه أربعين عاماً قبل أن يَدخُل الناسُ». </w:t>
      </w:r>
      <w:r>
        <w:rPr>
          <w:color w:val="000000"/>
          <w:rtl w:val="1"/>
        </w:rPr>
        <w:t xml:space="preserve">هذا حديث صحيح على شرط الشيخين، ولم يُخرجاه. </w:t>
      </w:r>
    </w:p>
    <w:p>
      <w:pPr>
        <w:bidi w:val="1"/>
        <w:jc w:val="start"/>
      </w:pPr>
      <w:r>
        <w:rPr>
          <w:rtl w:val="1"/>
        </w:rPr>
        <w:t>درجة الحديث: إسناده صحيح</w:t>
      </w:r>
    </w:p>
    <w:p>
      <w:pPr>
        <w:bidi w:val="1"/>
        <w:jc w:val="start"/>
      </w:pPr>
      <w:r>
        <w:rPr>
          <w:rtl w:val="1"/>
        </w:rPr>
        <w:t>الشرح: الدلالة: فضل الجهاد والمجاهدين ودرجتهم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