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التزويج والحثّ عليه-كتاب النكاح-سنن الترمذي — رقم الحديث: 1080 — الرقم الفرعي: 2</w:t>
        <w:br/>
      </w:r>
      <w:r>
        <w:rPr>
          <w:rtl w:val="1"/>
        </w:rPr>
        <w:t xml:space="preserve"> حدثنا محمود بن خداش البغدادي، حدثنا عباد بن العوام، عن الحجاج، عن مكحول، عن أبي الشمال، عن أبي أيوب، عن النبي ﷺ</w:t>
        <w:br/>
      </w:r>
      <w:r>
        <w:rPr>
          <w:color w:val="000000"/>
          <w:rtl w:val="1"/>
        </w:rPr>
        <w:t xml:space="preserve">نحوَ حديثِ حفص. </w:t>
      </w:r>
      <w:r>
        <w:rPr>
          <w:color w:val="000000"/>
          <w:rtl w:val="1"/>
        </w:rPr>
        <w:t xml:space="preserve">ورَوى هذا الحديثَ هُشَيم، ومحمدُ بنُ يزيدَ الواسِطيُّ، وأَبو معاويةَ، وغيرُ واحدٍ، عن الحجّاج، عن مَكحولٍ، عن أَبي أَيوبَ، ولم يَذكُروا فيه: عن أَبي الشِّمال. </w:t>
      </w:r>
      <w:r>
        <w:rPr>
          <w:color w:val="000000"/>
          <w:rtl w:val="1"/>
        </w:rPr>
        <w:t xml:space="preserve">وحديثُ حفصِ بنِ غِياثٍ وعبّاد بنِ العوّام أَصحُّ.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