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المستدرك — رقم الحديث: 4351 — ج: 5 — ص: 280</w:t>
        <w:br/>
      </w:r>
      <w:r>
        <w:rPr>
          <w:rtl w:val="1"/>
        </w:rPr>
        <w:t xml:space="preserve"> حدثنا أبو العباس محمد بن يعقوب، حدثنا أحمد بن عبد الجبار، حدثنا يونس بن بُكَير، عن ابن إسحاق، قال: حدثني عبد الله بن أبي بكر، عن يحيى بن عبد الله بن عبد الرحمن بن أسعد بن زُرارة، عن جده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قُدِمَ بالأُسارى حين قُدِمَ بهم المدينةَ وسَوْدةُ بنت زَمْعة زوجُ النبي ﷺ عند آل عَفْراءَ في صِيَاحِهم على عَوف ومُعوِّذٍ ابنَي عَفْراءَ، وذلك قبل أن يُضرَب عليهنّ الحجابُ،  </w:t>
      </w:r>
      <w:r>
        <w:rPr>
          <w:color w:val="FF0000"/>
          <w:rtl w:val="1"/>
        </w:rPr>
        <w:t xml:space="preserve">قالت سودةُ: فوالله إني لَعِندَهم إذ أُتِينا فقِيلَ: هؤلاء الأُسارى قد أُتي بهم، فرجعتُ إلى بيتي ورسولُ الله ﷺ فيه، فإذا أبو يزيد سُهيل بن عَمرو في ناحيةِ الحُجْرة مَجمُوعتان يَداهُ إلى عُنقِه بحَبْل،  </w:t>
      </w:r>
      <w:r>
        <w:rPr>
          <w:color w:val="000000"/>
          <w:rtl w:val="1"/>
        </w:rPr>
        <w:t xml:space="preserve">فوالله ما مَلَكتُ حين رأيتُ أبا يزيدَ كذلك أن قلتُ: أيْ أبا يزيدَ، أعطَيتُم بأيدِيكُم! ألا مُتُّم كِرامًا، فما انتهيتُ إلّا بقولِ رسولِ الله ﷺ من البيت: «يا سَودةُ، على الله وعلى رسولِه؟!» فقلتُ: يا رسول الله، والذي بعثكَ بالحقِّ، ما مَلكْتُ حين رأيتُ أبا يزيدَ مجموعةً يَداهُ إلى عُنُقِه بالحبْلِ أن قلتُ ما قلتُ. </w:t>
      </w:r>
      <w:r>
        <w:rPr>
          <w:color w:val="000000"/>
          <w:rtl w:val="1"/>
        </w:rPr>
        <w:t xml:space="preserve">هذا حديثٌ صحيحٌ على شرط مسلم، ولم يُخرجاه. </w:t>
      </w:r>
      <w:r>
        <w:rPr>
          <w:color w:val="000000"/>
          <w:rtl w:val="1"/>
        </w:rPr>
        <w:t xml:space="preserve">وقد اتَّفَقَ الشيخان على إخراج حديث محمد بن فُليح، عن موسى بن عُقْبة، عن ابن شِهَاب قال: حدثنا أنس بن مالك: أنَّ رجالاً من الأنصار استأذَنُوا رسولَ الله ﷺ، فقالوا: يا رسول الله، ائذن لنا فلْنَتْرُك لابن أُختِنا العباسِ فِداءَه، فقال: «واللهِ لا تَذَرُونَ درهمًا». </w:t>
      </w:r>
    </w:p>
    <w:p>
      <w:pPr>
        <w:bidi w:val="1"/>
        <w:jc w:val="start"/>
      </w:pPr>
      <w:r>
        <w:rPr>
          <w:rtl w:val="1"/>
        </w:rPr>
        <w:t>درجة الحديث: رجاله لا بأس بهم</w:t>
      </w:r>
    </w:p>
    <w:p>
      <w:pPr>
        <w:bidi w:val="1"/>
        <w:jc w:val="start"/>
      </w:pPr>
      <w:r>
        <w:rPr>
          <w:rtl w:val="1"/>
        </w:rPr>
        <w:t>الشرح: الدلالة: معاملة أسرى بدر - غزوة بدر الكبرى (الثانية)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