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585 — الرقم الفرعي: 99 — الرقم الأصلي: 585 — ج: 1 — ص: 78</w:t>
        <w:br/>
      </w:r>
      <w:r>
        <w:rPr>
          <w:rtl w:val="1"/>
        </w:rPr>
        <w:t xml:space="preserve"> حدثنا محمد بن فضيل حدثنا المغيرة عن أمّ موسى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آخرُ كلامِ رسولِ الله ﷺ: «الصَّلاةَ الصَّلاةَ، اتَّقوا اللهَ فيما مَلَكتْ أَيمانُكُم».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وصايا النبي صلى الله عليه وسلم في مرضه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