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3780 — الرقم الفرعي: 99 — الرقم الأصلي: 3783</w:t>
        <w:br/>
      </w:r>
      <w:r>
        <w:rPr>
          <w:rtl w:val="1"/>
        </w:rPr>
        <w:t xml:space="preserve"> حدثنا واصل بن عبد الأعلى حدثنا أبو معاوية عن الأعمش عن عُمَارة بن عُمَيْر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جِيءَ برأسِ عُبيدِ الله بنِ زِيادٍ وأَصحابِه، نُضِّدَتْ في المَسجدِ في الرَّحْبة،  </w:t>
      </w:r>
      <w:r>
        <w:rPr>
          <w:color w:val="FF0000"/>
          <w:rtl w:val="1"/>
        </w:rPr>
        <w:t xml:space="preserve">فانتَهيتُ إليهِم وهم يقولون: قد جاءَت، فإذا حيَّةٌ قد جاءَت تَخلَّلُ الرُّؤوسَ، حتى دَخلَتْ في مَنخِرَي عُبيدِ الله بنِ زِياد، فمَكثَتْ هُنيهةً، ثم خرَجَتْ فذَهبَتْ حتى تغيَّبَتْ، ثم قالوا: قد جاءَت، ففعَلَتْ ذلك مرَّتَينِ أَو ثلاثًا.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