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المُلتزم-أول كتاب المناسك-سنن أبي داود — رقم الحديث: 1898 — الرقم الفرعي: 99 — الرقم الأصلي: 1898</w:t>
        <w:br/>
      </w:r>
      <w:r>
        <w:rPr>
          <w:rtl w:val="1"/>
        </w:rPr>
        <w:t xml:space="preserve"> حدثنا عثمان بن أبي شيبة ثنا جرير بن عبد الحميد عن يزيد بن أبي زياد عن مجاهد عن عبد الرحمن بن صفوان</w:t>
        <w:br/>
      </w:r>
      <w:r>
        <w:rPr>
          <w:color w:val="000000"/>
          <w:rtl w:val="1"/>
        </w:rPr>
        <w:t xml:space="preserve">قال: لما فَتَحَ رسولُ الله ﷺ مكةَ، قلتُ: لألبَسنَّ ثيابي، وكانت داري على الطريقِ، فلأنظُرنَّ كيفَ يصنعُ رسولُ الله ﷺ، فانطلقتُ،  </w:t>
      </w:r>
      <w:r>
        <w:rPr>
          <w:color w:val="FF0000"/>
          <w:rtl w:val="1"/>
        </w:rPr>
        <w:t xml:space="preserve">فرأيتُ النبيَّ ﷺ قد خرج مِن الكعبةِ هو وأصحابه،  </w:t>
      </w:r>
      <w:r>
        <w:rPr>
          <w:color w:val="FF0000"/>
          <w:rtl w:val="1"/>
        </w:rPr>
        <w:t xml:space="preserve">وقد استلموا البيتَ من البابِ إلى الحَطِيمِ،  </w:t>
      </w:r>
      <w:r>
        <w:rPr>
          <w:color w:val="000000"/>
          <w:rtl w:val="1"/>
        </w:rPr>
        <w:t xml:space="preserve">وقد وضعُوا خدودَهم على البيتِ ورسولُ الله ﷺ وسَطُهم.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استلام الركن اليماني والتزام الملتزَم - كيفية الطواف</w:t>
      </w:r>
    </w:p>
    <w:p>
      <w:pPr>
        <w:bidi w:val="1"/>
        <w:jc w:val="start"/>
      </w:pPr>
      <w:r>
        <w:rPr>
          <w:rtl w:val="1"/>
        </w:rPr>
        <w:t>الشرح: الدلالة: الملاحظة والنظر والتأمل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التاريخ والسير والعلوم الاجتماعية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دخول الكعبة - الدخول إلى مكة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