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26535 — الرقم الفرعي: 99 — الرقم الأصلي: 26535 — ج: 6 — ص: 296</w:t>
        <w:br/>
      </w:r>
      <w:r>
        <w:rPr>
          <w:rtl w:val="1"/>
        </w:rPr>
        <w:t xml:space="preserve"> حدثنا عبد الله حدثني أبي ثنا هاشم بن القاسم قال:ثنا أبو معاوية ملاحظة يعني شيبان عن عثمان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دخَلْنا على أُمِّ سَلَمة، فأَخرَجَتْ إلينا مِن شَعْر النّبيِّ ﷺ ، فإذا هو مَخضُوبٌ أحمر بالحِنَّاءِ والكَتَم.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خضابه ﷺ - في صفة شعره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