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قتل أبي جهل-كتاب المغازي-صحيح البخاري — رقم الحديث: 3965 — الرقم الفرعي: 99 — الرقم الأصلي: 3965</w:t>
        <w:br/>
      </w:r>
      <w:r>
        <w:rPr>
          <w:rtl w:val="1"/>
        </w:rPr>
        <w:t xml:space="preserve"> حدثني محمد بن عبد الله الرَّقاشيّ حدثنا مُعْتَمر قال:سمعت أبي يقول:حدثنا أبو مِجلَز عن قيس بن عُباد عن عليّ بن أبي طالب رضي الله عنه</w:t>
        <w:br/>
      </w:r>
      <w:r>
        <w:rPr>
          <w:color w:val="000000"/>
          <w:rtl w:val="1"/>
        </w:rPr>
        <w:t xml:space="preserve">أنَّه قال: أنا أوَّلُ مَن يَجْثُو بينَ يَدَيِ الرَّحمنِ للخُصومةِ يومَ القِيامَةِ. </w:t>
      </w:r>
      <w:r>
        <w:rPr>
          <w:color w:val="000000"/>
          <w:rtl w:val="1"/>
        </w:rPr>
        <w:t xml:space="preserve">وقال قيسُ بنُ عُبادٍ: وفيهم أُنزِلَت: {هَذَانِ خَصْمَانِ اخْتَصَمُوا فِي رَبِّهِمْ} [الحج: ١٩]  </w:t>
      </w:r>
      <w:r>
        <w:rPr>
          <w:color w:val="FF0000"/>
          <w:rtl w:val="1"/>
        </w:rPr>
        <w:t xml:space="preserve">قال: هم الَّذينَ تَبارَزوا يومَ بَدْرٍ، حمزةُ وعليٌّ وعُبَيدةُ - أو أبو عُبَيدةَ - بنُ الحارثِ، وشَيْبةُ بنُ رَبِيعةَ وعُتْبةُ بنُ رَبِيعةَ والوليدُ بنُ عُتْبةَ.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حمزة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 xml:space="preserve">الشرح: الدلالة: قيمة الشجاعة في قتال العدوّ - قيم الشجاعة والتضحية </w:t>
      </w:r>
    </w:p>
    <w:p>
      <w:pPr>
        <w:bidi w:val="1"/>
        <w:jc w:val="start"/>
      </w:pPr>
      <w:r>
        <w:rPr>
          <w:rtl w:val="1"/>
        </w:rPr>
        <w:t>الشرح: الدلالة: مناقب أهل بدر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المبارزة بين يدي المعركة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