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متى يدخل من أراد الإعتكاف في معتكفه-كتاب الاعتكاف-صحيح مسلم — رقم الحديث: 1173 — الرقم الفرعي: 1 — الرقم الأصلي: 1173</w:t>
        <w:br/>
      </w:r>
      <w:r>
        <w:rPr>
          <w:rtl w:val="1"/>
        </w:rPr>
        <w:t xml:space="preserve"> حدثنا يحيى بن يحيى أخبرنا أبو معاوية عن يحيى بن سعيد عن عمرة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إذا أَرادَ أن يَعتكِفَ، صلَّى الفَجرَ ثم دَخلَ مُعتَكَفَه،  </w:t>
      </w:r>
      <w:r>
        <w:rPr>
          <w:color w:val="FF0000"/>
          <w:rtl w:val="1"/>
        </w:rPr>
        <w:t xml:space="preserve">وإنَّه أَمرَ بخِبائِه فضُرِب؛ أَرادَ الاعتكافَ في العَشرِالأواخِرِ من رمضانَ،  </w:t>
      </w:r>
      <w:r>
        <w:rPr>
          <w:color w:val="000000"/>
          <w:rtl w:val="1"/>
        </w:rPr>
        <w:t xml:space="preserve">فأَمرتْ زينبُ بخِبائِها فضُرِب، وأَمرَ غيرُها مِن أَزواجِ النّبيِّ ﷺ بخِبائِه فضُرِب،  </w:t>
      </w:r>
      <w:r>
        <w:rPr>
          <w:color w:val="000000"/>
          <w:rtl w:val="1"/>
        </w:rPr>
        <w:t xml:space="preserve">فلمَّا صلَّى رسولُ الله ﷺ الفَجرَ، نظر فإذا الأَخبيةُ، فقال: «آلبِرَّ تُرِدنَ؟»  </w:t>
      </w:r>
      <w:r>
        <w:rPr>
          <w:color w:val="000000"/>
          <w:rtl w:val="1"/>
        </w:rPr>
        <w:t xml:space="preserve">فأَمرَ بخِبِائِه فقُوِّض، وتَرَكَ الاعتِكافَ في شَهرِ رَمضانَ،  </w:t>
      </w:r>
      <w:r>
        <w:rPr>
          <w:color w:val="FF0000"/>
          <w:rtl w:val="1"/>
        </w:rPr>
        <w:t xml:space="preserve">حتى اعتَكفَ في العَشْرِ الأَوَّلِ من شوَّال. </w:t>
      </w:r>
    </w:p>
    <w:p>
      <w:pPr>
        <w:bidi w:val="1"/>
        <w:jc w:val="start"/>
      </w:pPr>
      <w:r>
        <w:rPr>
          <w:rtl w:val="1"/>
        </w:rPr>
        <w:t xml:space="preserve">الشرح: الدلالة: اعتكافه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