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الوعيد الشديد لمن عذب الناس بغير حق-كتاب البرّ والصلة والآداب-صحيح مسلم — رقم الحديث: 2613 — الرقم الفرعي: 1 — الرقم الأصلي: 2613</w:t>
        <w:br/>
      </w:r>
      <w:r>
        <w:rPr>
          <w:rtl w:val="1"/>
        </w:rPr>
        <w:t xml:space="preserve"> حدثنا أبو بكر بن أبي شيبة حدثنا حفص بن غِيَاث عن هشام بن عروة عن أبيه عن هشام بن حكيم بن حزام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مَرَّ بالشّام على أُناسٍ، وقد أُقيمُوا في الشَّمس، وصُبَّ على رُؤوسِهم الزَّيت،  </w:t>
      </w:r>
      <w:r>
        <w:rPr>
          <w:color w:val="FF0000"/>
          <w:rtl w:val="1"/>
        </w:rPr>
        <w:t xml:space="preserve">فقال: ما هذا؟ قيل: يُعذَّبونَ في الخَرَاج،  </w:t>
      </w:r>
      <w:r>
        <w:rPr>
          <w:color w:val="FF0000"/>
          <w:rtl w:val="1"/>
        </w:rPr>
        <w:t xml:space="preserve">فقال: أمَا إنِّي سَمعتُ رسولَ الله ﷺ يقول:  </w:t>
      </w:r>
      <w:r>
        <w:rPr>
          <w:color w:val="FF0000"/>
          <w:rtl w:val="1"/>
        </w:rPr>
        <w:t xml:space="preserve">«إنَّ اللهَ يُعذِّبُ الذين يُعذِّبون في الدُّنيا». </w:t>
      </w:r>
    </w:p>
    <w:p>
      <w:pPr>
        <w:bidi w:val="1"/>
        <w:jc w:val="start"/>
      </w:pPr>
      <w:r>
        <w:rPr>
          <w:rtl w:val="1"/>
        </w:rPr>
        <w:t>الشرح: الدلالة: الجزية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 ورد في سائر الأمم والشعوب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قيمة النهي عن تعذيب الإنسان، أو التمثيل به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