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صلاة القاعد في النافلة،وذكر الاختلاف على أبي إسحاق ،في ذلك-كتاب قيام الليل وتطوّع النهار-سنن النسائي — رقم الحديث: 1655 — الرقم الفرعي: 99 — الرقم الأصلي: 1655</w:t>
        <w:br/>
      </w:r>
      <w:r>
        <w:rPr>
          <w:rtl w:val="1"/>
        </w:rPr>
        <w:t xml:space="preserve"> أخبرنا عبد الله بن عبد الصمد قال:حدثنا يزيد قال:حدثنا سفيان عن أبي إسحاق عن أبي سلمة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والذي نَفسِي بيَدِه ما ماتَ رسولُ الله ﷺ حتى كان أكثرُ صلاتِه قاعدًا إلّا المَكتوبةَ،  </w:t>
      </w:r>
      <w:r>
        <w:rPr>
          <w:color w:val="000000"/>
          <w:rtl w:val="1"/>
        </w:rPr>
        <w:t xml:space="preserve">وكان أَحبُّ العملِ إليه ما داوَمَ عليه وإن قَلَّ.  </w:t>
      </w:r>
      <w:r>
        <w:rPr>
          <w:color w:val="000000"/>
          <w:rtl w:val="1"/>
        </w:rPr>
        <w:t xml:space="preserve">خالفَه عثمانُ بنُ أَبي سُليمان، فرَواه عن أَبي سَلَمة، عن عائشة.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قاعدًا - صلاة النبي ﷺ للفرائض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قاعدًا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