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تصدّق بصدقة ثم ورثها-كتاب الصدقات-سنن ابن ماجة — رقم الحديث: 2395 — الرقم الفرعي: 99 — الرقم الأصلي: 2395</w:t>
        <w:br/>
      </w:r>
      <w:r>
        <w:rPr>
          <w:rtl w:val="1"/>
        </w:rPr>
        <w:t xml:space="preserve"> حدثنا محمد بن يحيى ثنا عبد الله بن جعفر الرّقّيّ ثنا عبيدالله عن عبد الكريم عن عمرو بن شعيب عن أبيه عن جدّه</w:t>
        <w:br/>
      </w:r>
      <w:r>
        <w:rPr>
          <w:color w:val="FF0000"/>
          <w:rtl w:val="1"/>
        </w:rPr>
        <w:t xml:space="preserve">قال: جاءَ رَجلٌ إلى النَّبيِّ ﷺ، فقال: إِنّي أَعطَيتُ أُمّي حَديقةً لِي، وإنَّها ماتَت، ولَم تَترُك وارِثًا غَيرِي. فقالَ رَسُولُ الله ﷺ:  </w:t>
      </w:r>
      <w:r>
        <w:rPr>
          <w:color w:val="000000"/>
          <w:rtl w:val="1"/>
        </w:rPr>
        <w:t xml:space="preserve">«وَجَبَت صَدَقتُك، ورَجَعَت إلَيكَ حَدِيقَتُك».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وراثة الصدقة - مسائل متفرقة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