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21319 — الرقم الفرعي: 99 — الرقم الأصلي: 21319 — ج: 5 — ص: 148</w:t>
        <w:br/>
      </w:r>
      <w:r>
        <w:rPr>
          <w:rtl w:val="1"/>
        </w:rPr>
        <w:t xml:space="preserve"> حدثنا عفّان ثنا عبد الواحد بن زياد ثنا الحارث بن حصيرة ثنا زيد بن وهب قال:قال أبو ذرّ</w:t>
        <w:br/>
      </w:r>
      <w:r>
        <w:rPr>
          <w:color w:val="FF0000"/>
          <w:rtl w:val="1"/>
        </w:rPr>
        <w:t xml:space="preserve">لَأن أَحلِفَ عشْرَ مِرارٍ أنَّ ابنَ صائدٍ هو الدَّجّال، أَحبُّ إليَّ من أن أَحلِفَ مرَّةً واحدةً أنّه ليس به،  </w:t>
      </w:r>
      <w:r>
        <w:rPr>
          <w:color w:val="FF0000"/>
          <w:rtl w:val="1"/>
        </w:rPr>
        <w:t xml:space="preserve">قال: وكان رسولُ الله ﷺ بعَثَني إلى أُمِّه، فقال: «سَلْها: كَم حمَلَتْ به؟» قال: فأَتيتُها فسألتُها، فقالت: حمَلتُ به اثنَي عشَرَ شَهرًا، قال: ثم أَرسَلَني إليها فقال: «سِلْها عن صَيحَتِه حينَ وَقَع؟» قال: فرَجعتُ إليها فسألتُها، فقالت: صاحَ صَيحةَ الصَّبيِّ ابنِ شهرٍ،  </w:t>
      </w:r>
      <w:r>
        <w:rPr>
          <w:color w:val="FF0000"/>
          <w:rtl w:val="1"/>
        </w:rPr>
        <w:t xml:space="preserve">ثم قال له رسولُ الله ﷺ: «إنِّي قد خَبأتُ لكَ خًبْأً» قال: خَبأْتَ لي خَطْم شاةٍ عفْراءَ والدُّخَان. قال: فأَرادَ أن يقول: الدُّخانَ، فلم يَستطع، فقال: الدُّخّ الدُّخّ، فقال رسولُ الله ﷺ: «اخسَأْ، فإنّكَ لن تَعدُوَ قَدْرَك». </w:t>
      </w:r>
    </w:p>
    <w:p>
      <w:pPr>
        <w:bidi w:val="1"/>
        <w:jc w:val="start"/>
      </w:pPr>
      <w:r>
        <w:rPr>
          <w:rtl w:val="1"/>
        </w:rPr>
        <w:t>درجة الحديث: منكر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