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الصوم يوم تصومون والفطر يوم تفطرون-أبواب الصوم-سنن الترمذي — رقم الحديث: 697 — الرقم الفرعي: 99 — الرقم الأصلي: 697</w:t>
        <w:br/>
      </w:r>
      <w:r>
        <w:rPr>
          <w:rtl w:val="1"/>
        </w:rPr>
        <w:t xml:space="preserve"> أخبرني محمد بن إسماعيل حدثنا إبراهيم بن المنذر حدثنا إسحاق بن جعفر بن محمد حدثني عبد الله بن جعفر عن عثمان بن محمد الأخنسيّ عن سعيد المقبريّ عن أَبي هُريرةَ، أنَّ النبيَّ ﷺ</w:t>
        <w:br/>
      </w:r>
      <w:r>
        <w:rPr>
          <w:color w:val="000000"/>
          <w:rtl w:val="1"/>
        </w:rPr>
        <w:t xml:space="preserve">قال:  </w:t>
      </w:r>
      <w:r>
        <w:rPr>
          <w:color w:val="FF0000"/>
          <w:rtl w:val="1"/>
        </w:rPr>
        <w:t xml:space="preserve">«الصَّومُ يومَ تَصُومُون، والفِطرُ يومَ تُفطِرون، والأَضحَى يومَ تُضَحُّون».  </w:t>
      </w:r>
      <w:r>
        <w:rPr>
          <w:color w:val="000000"/>
          <w:rtl w:val="1"/>
        </w:rPr>
        <w:t xml:space="preserve">هذا حديثٌ غريبٌ حسن. </w:t>
      </w:r>
      <w:r>
        <w:rPr>
          <w:color w:val="000000"/>
          <w:rtl w:val="1"/>
        </w:rPr>
        <w:t xml:space="preserve">فَسَّر بعضُ أَهلِ العِلم هذا الحديث، فقال: إنَّما مَعنى هذا: الصَّومُ والفِطرُ مَعَ الجَماعةِ وعُظْمِ النّاس. </w:t>
      </w:r>
    </w:p>
    <w:p>
      <w:pPr>
        <w:bidi w:val="1"/>
        <w:jc w:val="start"/>
      </w:pPr>
      <w:r>
        <w:rPr>
          <w:rtl w:val="1"/>
        </w:rPr>
        <w:t>درجة الحديث: صحيح</w:t>
      </w:r>
    </w:p>
    <w:p>
      <w:pPr>
        <w:bidi w:val="1"/>
        <w:jc w:val="start"/>
      </w:pPr>
      <w:r>
        <w:rPr>
          <w:rtl w:val="1"/>
        </w:rPr>
        <w:t>الشرح: الدلالة: وحدة الأمة - قواعد النظام السياسي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