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سهام الفرس-كتاب الجهاد والسير-صحيح البخاري — رقم الحديث: 2863 — الرقم الفرعي: 99 — الرقم الأصلي: 2863</w:t>
        <w:br/>
      </w:r>
      <w:r>
        <w:rPr>
          <w:rtl w:val="1"/>
        </w:rPr>
        <w:t xml:space="preserve"> حدثنا عبيد بن إسماعيل عن أبي أسامة عن عبيدالله عن نافع عن ابن عمر رضي الله عنهما</w:t>
        <w:br/>
      </w:r>
      <w:r>
        <w:rPr>
          <w:color w:val="FF0000"/>
          <w:rtl w:val="1"/>
        </w:rPr>
        <w:t xml:space="preserve">أنَّ رسولَ الله ﷺ جَعَلَ للفَرَسِ سَهْمَينِ، ولِصاحبِه سَهْمًا. </w:t>
      </w:r>
      <w:r>
        <w:rPr>
          <w:color w:val="FF0000"/>
          <w:rtl w:val="1"/>
        </w:rPr>
        <w:t xml:space="preserve">وقال مالكٌ: يُسْهَمُ للخَيلِ والبَراذِينِ منها لقولِه: ﴿وَالْخَيْلَ وَالْبِغَالَ وَالْحَمِيرَ لِتَرْكَبُوهَا﴾ [النحل: 8]. ولا يُسْهَمُ لأكثَرَ من فرسٍ.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