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أهون أهل النار عذاباً .-كتاب الإيمان-صحيح مسلم — رقم الحديث: 212 — الرقم الفرعي: 99 — الرقم الأصلي: 212</w:t>
        <w:br/>
      </w:r>
      <w:r>
        <w:rPr>
          <w:rtl w:val="1"/>
        </w:rPr>
        <w:t xml:space="preserve"> وحدثنا أبو بكر بن أبي شيبة حدثنا عفّان حدثنا حماد بن سلمة حدثنا ثابت عن أبي عثمان النَّهديّ عن ابن عباس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«أَهوَنُ أَهلِ النّارِ عذابًا أَبو طالب، وهو مُنتعِلٌ بنَعلَينِ يَغلي منهُما دِماغُه».  </w:t>
      </w:r>
    </w:p>
    <w:p>
      <w:pPr>
        <w:bidi w:val="1"/>
        <w:jc w:val="start"/>
      </w:pPr>
      <w:r>
        <w:rPr>
          <w:rtl w:val="1"/>
        </w:rPr>
        <w:t>الشرح: الدلالة: * أهون أهل النار - تاسعًا: أهل النار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