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الرؤيا ثلاث-كتاب تعبير الرؤيا-سنن ابن ماجة — رقم الحديث: 3907 — الرقم الفرعي: 99 — الرقم الأصلي: 3907</w:t>
        <w:br/>
      </w:r>
      <w:r>
        <w:rPr>
          <w:rtl w:val="1"/>
        </w:rPr>
        <w:t xml:space="preserve"> حدثنا هشام بن عمّار ثنا يحيى بن حمزة ثنا يزيد بن عبيدة حدثني أبو عبيد الله مسلم بن مِشكَم عن عوف بن مالك عن رسول الله صلى الله عليه وسلم</w:t>
        <w:br/>
      </w:r>
      <w:r>
        <w:rPr>
          <w:color w:val="000000"/>
          <w:rtl w:val="1"/>
        </w:rPr>
        <w:t xml:space="preserve">قَالَ: «إِنَّ الرُّؤْيَا ثَلَاثٌ: مِنْهَا أَهَاوِيلُ مِنْ الشَّيْطَانِ لِيَحْزُنَ ابْنَ آدَمَ،  </w:t>
      </w:r>
      <w:r>
        <w:rPr>
          <w:color w:val="000000"/>
          <w:rtl w:val="1"/>
        </w:rPr>
        <w:t xml:space="preserve">وَمِنْهَا مَا يَهُمُّ بِهِ الرَّجُلُ فِي يَقَظَتِهِ فَيَرَاهُ فِي مَنَامِهِ،  </w:t>
      </w:r>
      <w:r>
        <w:rPr>
          <w:color w:val="FF0000"/>
          <w:rtl w:val="1"/>
        </w:rPr>
        <w:t xml:space="preserve">وَمِنْهَا جُزْءٌ مِنْ سِتَّةٍ وَأَرْبَعِينَ جُزْءًا مِنْ النُّبُوَّةِ»  </w:t>
      </w:r>
      <w:r>
        <w:rPr>
          <w:color w:val="000000"/>
          <w:rtl w:val="1"/>
        </w:rPr>
        <w:t xml:space="preserve">قَالَ: قُلْتُ لَهُ: أَنْتَ سَمِعْتَ هَذَا مِنْ رَسُولِ اللَّهِ ﷺ؟ قَالَ: أَنَا سَمِعْتُهُ مِنْ رَسُولِ اللَّهِ ﷺ، أَنَا سَمِعْتُهُ مِنْ رَسُولِ اللَّهِ ﷺ.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السيئة -الحُلم- من الشيطان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من حديث النفس،، - أنواع الرؤيا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