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الصلاة-صحيح البخاري — رقم الحديث: 799 — الرقم الفرعي: 99 — الرقم الأصلي: 799</w:t>
        <w:br/>
      </w:r>
      <w:r>
        <w:rPr>
          <w:rtl w:val="1"/>
        </w:rPr>
        <w:t xml:space="preserve"> حدثنا عبد الله بن مسلمة عن مالك عن نُعيم بن عبد الله المُجْمِر عن عليّ بن يحيى بن خلاّد الزرقيّ عن أبيه عن رفاعة بن رافع الزرقيّ</w:t>
        <w:br/>
      </w:r>
      <w:r>
        <w:rPr>
          <w:color w:val="000000"/>
          <w:rtl w:val="1"/>
        </w:rPr>
        <w:t xml:space="preserve">قال: كنَّا يومًا نُصلِّي وَراءَ النبيِّ ﷺ،  </w:t>
      </w:r>
      <w:r>
        <w:rPr>
          <w:color w:val="FF0000"/>
          <w:rtl w:val="1"/>
        </w:rPr>
        <w:t xml:space="preserve">فلمّا رَفَعَ رأسَه منَ الرَّكْعةِ قال: «سَمِعَ الله لمن حَمِدَه»، فقال رجلٌ وراءَه: رَبَّنا ولكَ الحمدُ حَمْدًا كَثيرًا طيِّبًا مُبارَكًا فيه،  </w:t>
      </w:r>
      <w:r>
        <w:rPr>
          <w:color w:val="FF0000"/>
          <w:rtl w:val="1"/>
        </w:rPr>
        <w:t xml:space="preserve">فلمّا انصَرَفَ قال: «مَنِ المتكلِّمُ؟» قال: أنا، قال: «رأيتُ بِضْعةً وثلاثينَ مَلَكًا يَبْتَدِرونَها أيُّهم يَكتُبُها أوَّلَ».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الذكر والدعاء وبعض الكلام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ما يقول في رفع رأسه من الركوع وفي اعتداله من الركوع - أذكار الصلاة وأدعيتها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