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يوم الجمعة-كتاب الصوم-صحيح البخاري — رقم الحديث: 1985 — الرقم الفرعي: 99 — الرقم الأصلي: 1985</w:t>
        <w:br/>
      </w:r>
      <w:r>
        <w:rPr>
          <w:rtl w:val="1"/>
        </w:rPr>
        <w:t xml:space="preserve"> حدثنا عمر بن حفص بن غِياث حدثنا أبي حدثنا الأعمش حدثنا أبو صالح عن أبي هريرة رضي الله عنه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«لا يَصُومَنَّ أحدُكم يومَ الجُمُعةِ، إلَّا يومًا قبلَه أو بعدَه».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إفراد الجمعة بالصوم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تخصيص يومها بصيام وليلتها بقيام - المنهي عنه يوم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