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قدر الذيل-كتاب اللباس-سنن أبي داود — رقم الحديث: 4119 — الرقم الفرعي: 99 — الرقم الأصلي: 4119</w:t>
        <w:br/>
      </w:r>
      <w:r>
        <w:rPr>
          <w:rtl w:val="1"/>
        </w:rPr>
        <w:t xml:space="preserve"> حدثنا مُسدد ثنا يحيى بن سعيد عن سفيان أخبرني زيد العمّيّ عن أبي الصديق الناجيّ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رَخَّصَ رسولُ الله ﷺ لأُمّهاتِ المؤمنينَ في الذَّيلِ شِبْرًا، ثم استزَدْنَه، فزادَهُنَّ شِبرًا،  </w:t>
      </w:r>
      <w:r>
        <w:rPr>
          <w:color w:val="FF0000"/>
          <w:rtl w:val="1"/>
        </w:rPr>
        <w:t xml:space="preserve">فكُنَّ يُرسِلْنَ إلينا فنذْرَعُ لهنَّ ذِراعًا.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أولا: أن يكون مستوعبًا لجميع بدنها إلا الوجه والكفين - حجاب النساء - حجاب المرأة المسلمة</w:t>
      </w:r>
    </w:p>
    <w:p>
      <w:pPr>
        <w:bidi w:val="1"/>
        <w:jc w:val="start"/>
      </w:pPr>
      <w:r>
        <w:rPr>
          <w:rtl w:val="1"/>
        </w:rPr>
        <w:t>الشرح: الدلالة: ستر العورة - آداب اللباس</w:t>
      </w:r>
    </w:p>
    <w:p>
      <w:pPr>
        <w:bidi w:val="1"/>
        <w:jc w:val="start"/>
      </w:pPr>
      <w:r>
        <w:rPr>
          <w:rtl w:val="1"/>
        </w:rPr>
        <w:t>الشرح: الدلالة: الإسبال أو السدل (جر الثوب خيلاء)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حجاب أزواج النبي عليه السلام وخصوصياتهن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أم سلمة رضي الله عنها وما ورد فيها - زوجات النبي صلى الله عليه وسلم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