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26982 — الرقم الفرعي: 99 — الرقم الأصلي: 26982 — ج: 6 — ص: 353</w:t>
        <w:br/>
      </w:r>
      <w:r>
        <w:rPr>
          <w:rtl w:val="1"/>
        </w:rPr>
        <w:t xml:space="preserve"> ثنا وكيع ثنا مغيرة بن زياد عن أبي عمر ملاحظة مولى أسماء قال:قالت أسماء</w:t>
        <w:br/>
      </w:r>
      <w:r>
        <w:rPr>
          <w:color w:val="000000"/>
          <w:rtl w:val="1"/>
        </w:rPr>
        <w:t xml:space="preserve">يَا جَارِيَةُ، نَاوِلِينِي جُبَّةَ رَسُولِ اللهِ ﷺ قَالَ: فَأَخْرَجَتْ جُبَّةً مِنْ طَيَالِسَةٍ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