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5885 — الرقم الفرعي: 99 — الرقم الأصلي: 5885 — ج: 2 — ص: 109</w:t>
        <w:br/>
      </w:r>
      <w:r>
        <w:rPr>
          <w:rtl w:val="1"/>
        </w:rPr>
        <w:t xml:space="preserve"> حدثنا حسين بن محمد حدثنا خَلَف ملاحظة يعني ابن خَليفة عن أبي جَناب عن أبيه عن ابن عمر قال:قال رسول الله،صلى الله عليه وسلم</w:t>
        <w:br/>
      </w:r>
      <w:r>
        <w:rPr>
          <w:color w:val="FF0000"/>
          <w:rtl w:val="1"/>
        </w:rPr>
        <w:t xml:space="preserve">«لا تَبيعُوا الدِّينارَ بالدِّينارَين، ولا الدِّرهمَ بالدِّرهمَين، ولا الصَّاعَ بالصَّاعَين، فإنِّي أَخافُ عليكُم الرَّمَاء»،  </w:t>
      </w:r>
      <w:r>
        <w:rPr>
          <w:color w:val="FF0000"/>
          <w:rtl w:val="1"/>
        </w:rPr>
        <w:t xml:space="preserve">والرَّمَاء: هو الرِّبا،  </w:t>
      </w:r>
      <w:r>
        <w:rPr>
          <w:color w:val="FF0000"/>
          <w:rtl w:val="1"/>
        </w:rPr>
        <w:t xml:space="preserve">فقامَ إليه رجلٌ فقال: يا رسولَ الله! أَرأيتَ الرَّجلَ يَبيعُ الفَرَسَ بالأَفراس؟ والنَّجِيبةَ بالإبل؟ قال: «لا بأسَ، إذا كان يَدًا بيَد».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p>
      <w:pPr>
        <w:bidi w:val="1"/>
        <w:jc w:val="start"/>
      </w:pPr>
      <w:r>
        <w:rPr>
          <w:rtl w:val="1"/>
        </w:rPr>
        <w:t>الشرح: الدلالة: ما يجري فيه الربا - الربا</w:t>
      </w:r>
    </w:p>
    <w:p>
      <w:pPr>
        <w:bidi w:val="1"/>
        <w:jc w:val="start"/>
      </w:pPr>
      <w:r>
        <w:rPr>
          <w:rtl w:val="1"/>
        </w:rPr>
        <w:t>الشرح: الدلالة: بيع الحيوان بالحيوان نسيئة - البيوع الربوية</w:t>
      </w:r>
    </w:p>
    <w:p>
      <w:pPr>
        <w:bidi w:val="1"/>
        <w:jc w:val="start"/>
      </w:pPr>
      <w:r>
        <w:rPr>
          <w:rtl w:val="1"/>
        </w:rPr>
        <w:t>الشرح: الدلالة: ما لا يجري فيه الربا -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