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الجنب يخرج ويمشي في السوق وغيره-كتاب الوضوء-صحيح البخاري — رقم الحديث: 285 — الرقم الفرعي: 99 — الرقم الأصلي: 285</w:t>
        <w:br/>
      </w:r>
      <w:r>
        <w:rPr>
          <w:rtl w:val="1"/>
        </w:rPr>
        <w:t xml:space="preserve"> حدثنا عيّاش قال:حدثنا عبد الأعلى حدثنا حميد عن بكر عن أبي رافع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لَقِيَني رسولُ الله ﷺ وأنا جُنُبٌ، فأخَذَ بيَدِي فمَشَيتُ معه حتَّى قَعَدَ،  </w:t>
      </w:r>
      <w:r>
        <w:rPr>
          <w:color w:val="000000"/>
          <w:rtl w:val="1"/>
        </w:rPr>
        <w:t xml:space="preserve">فانسَلَلْتُ فأتيتُ الرَّحْلَ، فاغتَسَلْتُ ثمَّ جئتُ وهو قاعدٌ،  </w:t>
      </w:r>
      <w:r>
        <w:rPr>
          <w:color w:val="000000"/>
          <w:rtl w:val="1"/>
        </w:rPr>
        <w:t xml:space="preserve">فقال: «أينَ كنتَ يا أبا هِرٍّ؟»، فقلتُ له،  </w:t>
      </w:r>
      <w:r>
        <w:rPr>
          <w:color w:val="FF0000"/>
          <w:rtl w:val="1"/>
        </w:rPr>
        <w:t xml:space="preserve">فقال: «سُبْحانَ الله! يا أبا هِرٍّ، إنَّ المؤمِنَ لا يَنجُسُ».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لين جانبه ﷺ في الدعوة الإرشاد - ملاطفته ولين جانبه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