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صلاة الضحى،وأن أقلها ركعتان وأكملها ثمان ركعات ،وأوسطها أربع *-كتاب صلاة المسافرين وقصرها-صحيح مسلم — رقم الحديث: 336 — الرقم الفرعي: 5 — الرقم الأصلي: 336 — ج: 1 — ص: 497</w:t>
        <w:br/>
      </w:r>
      <w:r>
        <w:rPr>
          <w:rtl w:val="1"/>
        </w:rPr>
        <w:t xml:space="preserve"> وحدثني حَرملة بن يحيى و محمد بن سلمة المُراديّ قالا:أخبرنا عبد الله بن وهْب أخبرني يونس عن ابن شهاب قال:حدثني ابن عبد الله بن الحارث أنّ أباه عبد الله بن الحارث بن نَوفل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سألتُ وحرَصْتُ على أَن أَجِدَ أَحدًا مِن النّاس يُخبِرُني أَنَّ رسولَ الله ﷺ سبَّحَ سُبحةَ الضُّحَى، فلم أَجِد أَحدًا يحدِّثُني ذلك، غيرَ أنَّ أُمَّ هانئ بنتَ أَبي طالبٍ،  </w:t>
      </w:r>
      <w:r>
        <w:rPr>
          <w:color w:val="FF0000"/>
          <w:rtl w:val="1"/>
        </w:rPr>
        <w:t xml:space="preserve">أَخبَرَتْني أنَّ رسولَ الله ﷺ أَتى بعدَما ارتفَعَ النَّهارِ يومَ الفَتح، فأُتي بثَوبٍ فسُتِرَ عليه، فاغتَسَلَ، ثم قامَ فرَكعَ ثمانيَ ركَعَات، لا أَدري أَقيامُه فيها أَطوَلُ، أَم رُكوعُه، أَم سُجودُه، كلُّ ذلك مِنه مُتقارِب.  </w:t>
      </w:r>
      <w:r>
        <w:rPr>
          <w:color w:val="000000"/>
          <w:rtl w:val="1"/>
        </w:rPr>
        <w:t xml:space="preserve">قالت: فلم أَرَهُ سبَّحَها قبلُ ولا بعدُ.  </w:t>
      </w:r>
      <w:r>
        <w:rPr>
          <w:color w:val="000000"/>
          <w:rtl w:val="1"/>
        </w:rPr>
        <w:t xml:space="preserve">قال المُراديُّ، عن يونس، ولم يقل: أَخبَرني. </w:t>
      </w:r>
    </w:p>
    <w:p>
      <w:pPr>
        <w:bidi w:val="1"/>
        <w:jc w:val="start"/>
      </w:pPr>
      <w:r>
        <w:rPr>
          <w:rtl w:val="1"/>
        </w:rPr>
        <w:t>الشرح: الدلالة: صلاة النبي صلى الله عليه وسلم في بيت أم هانئ - من أحداث غزوة الفتح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