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93 — الرقم الفرعي: 99 — الرقم الأصلي: 93</w:t>
        <w:br/>
      </w:r>
      <w:r>
        <w:rPr>
          <w:rtl w:val="1"/>
        </w:rPr>
        <w:t xml:space="preserve"> حدثنا حسن قال:حدثنا ابن لَهِيعة حدثنا أبو الأسود أنه سمع محمد بن عبد الرحمن ابن لَبيبة يحدث عن أبي سنان الدؤليّ</w:t>
        <w:br/>
      </w:r>
      <w:r>
        <w:rPr>
          <w:color w:val="000000"/>
          <w:rtl w:val="1"/>
        </w:rPr>
        <w:t xml:space="preserve">أنّهُ دَخَلَ عَلَى عُمَرَ بْنِ الخَطَّابِ وَعِنْدَهُ نَفَرٌ مِنَ المُهَاجِرِينَ الأوّلينَ، فأَرْسَلَ عُمَرُ إِلَى سَفَطٍ أُتِيَ بِهِ مِنْ قَلْعَةٍ مِنَ الْعِرَاقِ، فَكَانَ فِيهِ خَاتَمٌ، </w:t>
      </w:r>
      <w:r>
        <w:rPr>
          <w:color w:val="000000"/>
          <w:rtl w:val="1"/>
        </w:rPr>
        <w:t xml:space="preserve">فَأخَذَهُ بَعْضُ بَنِيه فَأدْخَلَه فِي فِيهِ فَانْتَزعَهُ عُمَرُ مِنْه ثُمَّ بَكى عُمَرُ رَضِيَ اللهُ عَنْهُ، فَقالَ لَهُ مَنْ عِندَهُ: لِمَ تَبْكِي وَقَدْ فَتحَ اللهُ لَكَ، وَأَظْهَرَكَ عَلَى عَدُوِّكَ، وَأقَرَّ عَيْنَكَ؟ </w:t>
      </w:r>
      <w:r>
        <w:rPr>
          <w:color w:val="000000"/>
          <w:rtl w:val="1"/>
        </w:rPr>
        <w:t xml:space="preserve">فَقَالَ عُمَرُ: إِنِّي سَمِعْتُ رَسُولَ اللهِ ﷺ يَقُولُ: «لَا تُفْتَحُ الدُّنْيَا عَلَى أَحَدٍ إِلَّا أَلقَى الله عَزَّ وَجَلَّ بَيْنَهُمُ العَدَاوَةَ وَالبَغْضَاءَ إِلَى يَوْمِ الْقِيَامَةِ»، وَأَنَا أُشْفِقُ مِنْ ذَلِكَ.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فقه عمر بن الخطاب - تاريخ عمر بن الخطاب وخلافته ومناقبه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