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تخفيف الصلاة والخطبة-كتاب الجمعة-صحيح مسلم — رقم الحديث: 874 — الرقم الفرعي: 1 — الرقم الأصلي: 874</w:t>
        <w:br/>
      </w:r>
      <w:r>
        <w:rPr>
          <w:rtl w:val="1"/>
        </w:rPr>
        <w:t xml:space="preserve"> وحدثنا أبو بكر بن أبي شيبة حدثنا عبد الله بن إدريس عن حُصين عن عمارة بن رُؤيبة</w:t>
        <w:br/>
      </w:r>
      <w:r>
        <w:rPr>
          <w:color w:val="FF0000"/>
          <w:rtl w:val="1"/>
        </w:rPr>
        <w:t xml:space="preserve">قال: رَأى بِشْرَ بنَ مَروانَ على المِنبَر رافعًا يدَيه، فقال: قبَّحَ اللهُ هاتَين اليَدَين،  </w:t>
      </w:r>
      <w:r>
        <w:rPr>
          <w:color w:val="FF0000"/>
          <w:rtl w:val="1"/>
        </w:rPr>
        <w:t xml:space="preserve">لقد رأيتُ رسولَ الله ﷺ ما يَزيدُ على أن يقولَ بيَدِه هكذا، وأَشارَ بإصبَعِه المُسبِّحة.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التربية والتعليم (يحال إلى النظام التربوي)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إلقاء الخطب والشعر والحداء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الإشارة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نهي الخطيب عن رفع اليدين في الدعاء - خطبة الجمعة</w:t>
      </w:r>
    </w:p>
    <w:p>
      <w:pPr>
        <w:bidi w:val="1"/>
        <w:jc w:val="start"/>
      </w:pPr>
      <w:r>
        <w:rPr>
          <w:rtl w:val="1"/>
        </w:rPr>
        <w:t>الشرح: الدلالة: الإشارة بالأصبع عند الدعاء.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رفع اليدين عند الدعاء - آداب الذكر والدعاء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