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13814 — الرقم الفرعي: 99 — الرقم الأصلي: 13814</w:t>
        <w:br/>
      </w:r>
      <w:r>
        <w:rPr>
          <w:rtl w:val="1"/>
        </w:rPr>
        <w:t xml:space="preserve"> حدثنا عبد الله حدثني أبي ثنا أحمد بن عبد الملك ثنا عبد الرحمن بن أبي الصهباء ثنا نافع ،أبو غالب الباهليّ قال:حدثني أنس بن مالك قال:قال رسول الله صلى الله عليه وسلم</w:t>
        <w:br/>
      </w:r>
      <w:r>
        <w:rPr>
          <w:color w:val="FF0000"/>
          <w:rtl w:val="1"/>
        </w:rPr>
        <w:t xml:space="preserve">«يُبْعثُ النّاسُ يومَ القِيامةِ والسَّماءُ تَطِشُّ عليهِم».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الماء الذي ينزل من السماء فتنبت منه الأجساد - سابعًا: البعث والنشور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