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البر والصلة-سنن الترمذي — رقم الحديث: 2010 — الرقم الفرعي: 99 — الرقم الأصلي: 2011</w:t>
        <w:br/>
      </w:r>
      <w:r>
        <w:rPr>
          <w:rtl w:val="1"/>
        </w:rPr>
        <w:t xml:space="preserve"> حدثنا نصر بن علي الجهضمي حدثنا نوح بن قيس عن عبد الله بن عمران عن عاصم الأحول عن عبد الله بن سرجس المزني أنّ النبي صلىالله عليه وسلم</w:t>
        <w:br/>
      </w:r>
      <w:r>
        <w:rPr>
          <w:color w:val="FF0000"/>
          <w:rtl w:val="1"/>
        </w:rPr>
        <w:t xml:space="preserve">قال: «‌السَّمْتُ الحَسنُ والتُّؤَدَةُ والاقْتِصادُ جُزْءٌ من أرْبَعةٍ وَعِشْرِينَ جُزْءًا من النُّبُوَّةِ». </w:t>
      </w:r>
      <w:r>
        <w:rPr>
          <w:color w:val="000000"/>
          <w:rtl w:val="1"/>
        </w:rPr>
        <w:t xml:space="preserve">وفي البابِ عن ابن عَبَّاسِ.  </w:t>
      </w:r>
      <w:r>
        <w:rPr>
          <w:color w:val="000000"/>
          <w:rtl w:val="1"/>
        </w:rPr>
        <w:t xml:space="preserve">هذا حديثٌ حَسَنٌ غريبٌ.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الاقتصاد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الاقتصاد في التكاليف - مبادئ الإدارة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