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عمر بن الخطاب-كتاب المناقب-صحيح البخاري — رقم الحديث: 3679 — الرقم الفرعي: 99 — الرقم الأصلي: 3679</w:t>
        <w:br/>
      </w:r>
      <w:r>
        <w:rPr>
          <w:rtl w:val="1"/>
        </w:rPr>
        <w:t xml:space="preserve"> حدثنا حجاج بن مِنهال حدثنا عبد العزيز الماجِشون حدثنا محمد بن المُنكَدر عن جابر بن عبد الله رضي الله عنهما</w:t>
        <w:br/>
      </w:r>
      <w:r>
        <w:rPr>
          <w:color w:val="000000"/>
          <w:rtl w:val="1"/>
        </w:rPr>
        <w:t xml:space="preserve">قال: قالَ النبيُّ ﷺ:  </w:t>
      </w:r>
      <w:r>
        <w:rPr>
          <w:color w:val="FF0000"/>
          <w:rtl w:val="1"/>
        </w:rPr>
        <w:t xml:space="preserve">«رأيتُنِي دخلتُ الجَنَّة، فإذا أَنَا بالرُّمَيْصاء - امرأةِ أَبِي طَلْحة -  </w:t>
      </w:r>
      <w:r>
        <w:rPr>
          <w:color w:val="FF0000"/>
          <w:rtl w:val="1"/>
        </w:rPr>
        <w:t xml:space="preserve">وسمعتُ خَشْفَةً، فقلت: مَن هذا؟ فقال: هذا بِلالٌ،  </w:t>
      </w:r>
      <w:r>
        <w:rPr>
          <w:color w:val="FF0000"/>
          <w:rtl w:val="1"/>
        </w:rPr>
        <w:t xml:space="preserve">ورأيتُ قَصرًا بفِنائِه جاريةٌ، فقلتُ: لِمَن هذا؟ فقال: لِعُمر،  </w:t>
      </w:r>
      <w:r>
        <w:rPr>
          <w:color w:val="FF0000"/>
          <w:rtl w:val="1"/>
        </w:rPr>
        <w:t xml:space="preserve">فأردتُ أنْ أدخُلَه فأَنظُرَ إليه، فذكرتُ غيرتَك»  </w:t>
      </w:r>
      <w:r>
        <w:rPr>
          <w:color w:val="000000"/>
          <w:rtl w:val="1"/>
        </w:rPr>
        <w:t xml:space="preserve">فقال عمر: بأُمّي وأَبي يا رسولَ اللهِ، أَعَليك أَغَار؟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غرف وبيوت وقصور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مناقب سائر الأنصاريات - مناقب النساء</w:t>
      </w:r>
    </w:p>
    <w:p>
      <w:pPr>
        <w:bidi w:val="1"/>
        <w:jc w:val="start"/>
      </w:pPr>
      <w:r>
        <w:rPr>
          <w:rtl w:val="1"/>
        </w:rPr>
        <w:t>الشرح: الدلالة: الرؤيا من الأنبياء - أنواع الرؤيا</w:t>
      </w:r>
    </w:p>
    <w:p>
      <w:pPr>
        <w:bidi w:val="1"/>
        <w:jc w:val="start"/>
      </w:pPr>
      <w:r>
        <w:rPr>
          <w:rtl w:val="1"/>
        </w:rPr>
        <w:t>الشرح: الدلالة: رؤيا المرأة ومتاع الدنيا واللباس والزينة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غيرة الزوج على زوجته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* الرميصاء وبلال - المبشرون بالجنة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