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الكافر يقتل المسلم،ثم يُسلم-كتاب الجهاد والسير-صحيح البخاري — رقم الحديث: 2827 — الرقم الفرعي: 99 — الرقم الأصلي: 2827</w:t>
        <w:br/>
      </w:r>
      <w:r>
        <w:rPr>
          <w:rtl w:val="1"/>
        </w:rPr>
        <w:t xml:space="preserve"> حدثنا الحميديّ حدثنا سفيان حدثنا الزهريّ قال:أخبرني عنبسة بن سعيد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أَتيتُ رسولَ الله ﷺ وهو بخَيْبرَ بعدَما افتَتَحُوها،  </w:t>
      </w:r>
      <w:r>
        <w:rPr>
          <w:color w:val="FF0000"/>
          <w:rtl w:val="1"/>
        </w:rPr>
        <w:t xml:space="preserve">فقلتُ: يا رسولَ الله، أَسهِمْ لي، فقال بعضُ بني سعيدِ بنِ العاصِ: لا تُسْهِمْ له يا رسولَ الله،  </w:t>
      </w:r>
      <w:r>
        <w:rPr>
          <w:color w:val="000000"/>
          <w:rtl w:val="1"/>
        </w:rPr>
        <w:t xml:space="preserve">فقال أبو هُرَيرةَ: هذا قاتلُ ابنِ قَوْقَلٍ،  </w:t>
      </w:r>
      <w:r>
        <w:rPr>
          <w:color w:val="000000"/>
          <w:rtl w:val="1"/>
        </w:rPr>
        <w:t xml:space="preserve">فقال ابنُ سعيدِ بنِ العاصِ: واعَجَبًا لِوَبْرٍ تَدَلَّى علينا من قَدُومِ ضَأْنٍ، يَنعَى علَيَّ قَتْلَ رجلٍ مُسلِمٍ أكرَمَه الله على يَدَيَّ، ولم يُهِنِّي على يَدَيه.  </w:t>
      </w:r>
      <w:r>
        <w:rPr>
          <w:color w:val="FF0000"/>
          <w:rtl w:val="1"/>
        </w:rPr>
        <w:t xml:space="preserve">قال: فلا أَدري أَسهَمَ له أَم لم يُسْهِمْ له. </w:t>
      </w:r>
      <w:r>
        <w:rPr>
          <w:color w:val="000000"/>
          <w:rtl w:val="1"/>
        </w:rPr>
        <w:t xml:space="preserve">قال سفيانُ: وحدَّثنِيه السَّعِيدِيُّ، عن جَدِّه، عن أبي هُرَيرةَ.  </w:t>
      </w:r>
      <w:r>
        <w:rPr>
          <w:color w:val="000000"/>
          <w:rtl w:val="1"/>
        </w:rPr>
        <w:t xml:space="preserve">قال أبو عبدِ الله: السَّعِيدِيُّ هو عَمرُو بنُ يحيى بنِ سعيدِ بنِ عَمرِو بنِ سعيدِ بنِ العاصِ.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