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يَلبس المحرم-أول كتاب المناسك-سنن أبي داود — رقم الحديث: 1831 — الرقم الفرعي: 99 — الرقم الأصلي: 1831</w:t>
        <w:br/>
      </w:r>
      <w:r>
        <w:rPr>
          <w:rtl w:val="1"/>
        </w:rPr>
        <w:t xml:space="preserve"> حدثنا قتيبة بن سعيد ثنا ابن أبي عديّ عن محمد بن إسحاق ذكرت لابن شهاب فقال:حدثني سالم بن عبد الله أنّ عبد الله ملاحظة يعني ابن عمر</w:t>
        <w:br/>
      </w:r>
      <w:r>
        <w:rPr>
          <w:color w:val="000000"/>
          <w:rtl w:val="1"/>
        </w:rPr>
        <w:t xml:space="preserve">كان يَصنَعُ ذلك - يعني يَقْطَعُ الخفينِ للمرأة المُحرمة - ثم حدثته صفيةُ بنتُ أبي عُبيدٍ أن عائشةَ حدَّثتها:  </w:t>
      </w:r>
      <w:r>
        <w:rPr>
          <w:color w:val="FF0000"/>
          <w:rtl w:val="1"/>
        </w:rPr>
        <w:t xml:space="preserve">أن رسولَ الله ﷺ قد كان رخَّص للنساءِ في الخُفين، فترك ذلك.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لبس الخفين للمرأة - مباحات الإحرام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