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تفريع أبواب الجمعة - باب فضل يوم الجمعة،وليلة الجمعة-كتاب الصلاة-سنن أبي داود — رقم الحديث: 1047 — الرقم الفرعي: 99 — الرقم الأصلي: 1047</w:t>
        <w:br/>
      </w:r>
      <w:r>
        <w:rPr>
          <w:rtl w:val="1"/>
        </w:rPr>
        <w:t xml:space="preserve"> حدثنا هارون بن عبد الله ثنا حسين بن عليّ عن عبد الرحمن بن يزيد بن جابر عن أبي الأشعث الصّنعانيّ عن أوس بن أوس قال:قال رسول الله صلى الله عليه وسلم</w:t>
        <w:br/>
      </w:r>
      <w:r>
        <w:rPr>
          <w:color w:val="FF0000"/>
          <w:rtl w:val="1"/>
        </w:rPr>
        <w:t xml:space="preserve">«إنَّ مِنْ أَفضلِ أَيامِكُم يومَ الجُمعة: فيه خُلِقَ آدَمُ، وفيه قُبِضَ، وفيه النَّفْخةُ، وفيه الصَّعقةُ،  </w:t>
      </w:r>
      <w:r>
        <w:rPr>
          <w:color w:val="FF0000"/>
          <w:rtl w:val="1"/>
        </w:rPr>
        <w:t xml:space="preserve">فأَكثِروا علَيَّ مِن الصَّلاةِ فيه، فإنّ صَلاتَكم مَعروضَةٌ علَيَّ»  </w:t>
      </w:r>
      <w:r>
        <w:rPr>
          <w:color w:val="000000"/>
          <w:rtl w:val="1"/>
        </w:rPr>
        <w:t xml:space="preserve">قال: قالوا: يا رَسولَ الله، وكيفَ تُعرَضُ صلاتُنا عليكَ وقد أَرِمْتَ؟ يقولون: بَلِيتَ،  </w:t>
      </w:r>
      <w:r>
        <w:rPr>
          <w:color w:val="FF0000"/>
          <w:rtl w:val="1"/>
        </w:rPr>
        <w:t xml:space="preserve">فقال: «إنَّ الله عزَّ وجلَّ حرَّم على الأرضِ أَجسادَ الأَنبياء».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الإكثار من الصلاة على النبي ﷺ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الأرض لا تأكل أجساد الأنبياء، وهم أحياء عند الله - حادي عشر: موت الأنبياء</w:t>
      </w:r>
    </w:p>
    <w:p>
      <w:pPr>
        <w:bidi w:val="1"/>
        <w:jc w:val="start"/>
      </w:pPr>
      <w:r>
        <w:rPr>
          <w:rtl w:val="1"/>
        </w:rPr>
        <w:t>الشرح: الدلالة: النفخة الأولى في الصور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p>
      <w:pPr>
        <w:bidi w:val="1"/>
        <w:jc w:val="start"/>
      </w:pPr>
      <w:r>
        <w:rPr>
          <w:rtl w:val="1"/>
        </w:rPr>
        <w:t>الشرح: الدلالة: الذكر والدعاء في يوم الجمعة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