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يكبّر وهو ينهض من السجدتين-كتاب الصلاة-صحيح البخاري — رقم الحديث: 825 — الرقم الفرعي: 99 — الرقم الأصلي: 825</w:t>
        <w:br/>
      </w:r>
      <w:r>
        <w:rPr>
          <w:rtl w:val="1"/>
        </w:rPr>
        <w:t xml:space="preserve"> حدثنا يحيى بن صالح قال:حدثنا فُلَيح بن سليمان عن سعيد بن الحارث</w:t>
        <w:br/>
      </w:r>
      <w:r>
        <w:rPr>
          <w:color w:val="000000"/>
          <w:rtl w:val="1"/>
        </w:rPr>
        <w:t xml:space="preserve">قال: صَلَّى لنا أبو سعيدٍ،  </w:t>
      </w:r>
      <w:r>
        <w:rPr>
          <w:color w:val="FF0000"/>
          <w:rtl w:val="1"/>
        </w:rPr>
        <w:t xml:space="preserve">فجَهَرَ بالتَّكْبيرِ حينَ رَفَعَ رأسَه منَ السُّجودِ، وحينَ سَجَدَ، وحينَ رَفَعَ، وحينَ قامَ منَ الرَّكْعَتَينِ،  </w:t>
      </w:r>
      <w:r>
        <w:rPr>
          <w:color w:val="000000"/>
          <w:rtl w:val="1"/>
        </w:rPr>
        <w:t xml:space="preserve">وقال: هكذا رأيتُ النبيَّ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تكبير الانتقال - أعمال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