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عَسْب الفحل-كتاب في الاجارة-صحيح البخاري — رقم الحديث: 2284 — الرقم الفرعي: 99 — الرقم الأصلي: 2284</w:t>
        <w:br/>
      </w:r>
      <w:r>
        <w:rPr>
          <w:rtl w:val="1"/>
        </w:rPr>
        <w:t xml:space="preserve"> حدثنا مُسَدّد حدثنا عبد الوارث و إسماعيل بن إبراهيم عن عليّ بن الحكم عن نافع عن ابن عمر رضي الله عنهما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نَهَى النّبيُّ ﷺ عن عَسْبِ الفَحْلِ.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تحريم الاتِّجار فيما حرَّم الله - اجتناب ما حرَّم اللهُ ورسوله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