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 لا نكاح إلاّ بوليّ-كتاب النكاح-صحيح البخاري — رقم الحديث: 5130 — الرقم الفرعي: 99 — الرقم الأصلي: 5130</w:t>
        <w:br/>
      </w:r>
      <w:r>
        <w:rPr>
          <w:rtl w:val="1"/>
        </w:rPr>
        <w:t xml:space="preserve"> حدثنا أحمد بن أبي عمرو قال:حدثني أبي قال:حدثني إبراهيم عن يونس</w:t>
        <w:br/>
      </w:r>
      <w:r>
        <w:rPr>
          <w:color w:val="000000"/>
          <w:rtl w:val="1"/>
        </w:rPr>
        <w:t xml:space="preserve">عن الحسن: {فَلَا تَعْضُلُوهُنَّ} قال: حدَّثني مَعقِلُ بنُ يَسارٍ: أنَّها نزلت فيه،  </w:t>
      </w:r>
      <w:r>
        <w:rPr>
          <w:color w:val="000000"/>
          <w:rtl w:val="1"/>
        </w:rPr>
        <w:t xml:space="preserve">قال: زَوَّجْتُ أُخْتًا لي من رجلٍ، فطَلَّقَها، حتَّى إذا انقَضَت عِدَّتُها جاء يَخْطُبُها،  </w:t>
      </w:r>
      <w:r>
        <w:rPr>
          <w:color w:val="FF0000"/>
          <w:rtl w:val="1"/>
        </w:rPr>
        <w:t xml:space="preserve">فقلتُ له: زَوَّجْتُكَ وأَفْرشْتُكَ وأكرَمْتُكَ، فطَلَّقْتَها، ثمَّ جِئْتَ تَخْطُبُها، لا والله لا تعودُ إليكَ أبدًا،  </w:t>
      </w:r>
      <w:r>
        <w:rPr>
          <w:color w:val="000000"/>
          <w:rtl w:val="1"/>
        </w:rPr>
        <w:t xml:space="preserve">وكان رجلًا لا بَأسَ به، وكانت المرأةُ تريدُ أن تَرْجِعَ إليه،  </w:t>
      </w:r>
      <w:r>
        <w:rPr>
          <w:color w:val="FF0000"/>
          <w:rtl w:val="1"/>
        </w:rPr>
        <w:t xml:space="preserve">فأنزَلَ الله هذه الآيةَ: {فَلَا تَعْضُلُوهُنَّ}  </w:t>
      </w:r>
      <w:r>
        <w:rPr>
          <w:color w:val="FF0000"/>
          <w:rtl w:val="1"/>
        </w:rPr>
        <w:t xml:space="preserve">فقلتُ: الآن أفعَلُ يا رسول الله، قال: فزَوَّجَها إيّاه.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