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5270 — الرقم الفرعي: 99 — الرقم الأصلي: 5270</w:t>
        <w:br/>
      </w:r>
      <w:r>
        <w:rPr>
          <w:rtl w:val="1"/>
        </w:rPr>
        <w:t xml:space="preserve"> حدثنا رَوح حدثنا محمد بن أبي حفصة حدثنا ابن شهاب عن سالم عن أبيه</w:t>
        <w:br/>
      </w:r>
      <w:r>
        <w:rPr>
          <w:color w:val="000000"/>
          <w:rtl w:val="1"/>
        </w:rPr>
        <w:t xml:space="preserve">أَنّهُ طَلَّقَ امْرَأَتَهُ وَهِيَ حَائِضٌ، فَذَكَرَ ذَلِكَ إِلَى عُمَرَ، فَانْطلقَ عُمَرُ إِلَى رَسُولِ اللهِ ﷺ، فَقَالَ رَسُولُ اللهِ ﷺ:  </w:t>
      </w:r>
      <w:r>
        <w:rPr>
          <w:color w:val="000000"/>
          <w:rtl w:val="1"/>
        </w:rPr>
        <w:t xml:space="preserve">«لِيُمْسِكْهَا حَتَّى تَحِيضَ غَيْرَ هَذهِ الحَيْضَةِ، ثُمَّ تَطْهُرَ، فَإِنْ بدا لَهُ أَنْ يطَلِّقهَا فَلْيُطَلِّقْها كَما أَمَرَهُ اللهُ عَزَّ وَجَلَّ، وَإِنْ بَدَا لَهُ أَنْ يُمْسِكَهَا فَلْيُمْسِكْهَا»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