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5121 — الرقم الفرعي: 99 — الرقم الأصلي: 5121</w:t>
        <w:br/>
      </w:r>
      <w:r>
        <w:rPr>
          <w:rtl w:val="1"/>
        </w:rPr>
        <w:t xml:space="preserve"> حدثنا إسماعيل عن يونس عن محمد بن سيرين عن يونس بن جُبير قال:سألت ابن عمر</w:t>
        <w:br/>
      </w:r>
      <w:r>
        <w:rPr>
          <w:color w:val="000000"/>
          <w:rtl w:val="1"/>
        </w:rPr>
        <w:t xml:space="preserve">عَنِ الرَّجُلِ يُطَلِّقُ امْرَأَتَهُ وَهِيَ حَائِضٌ، فَقَالَ: أَتَعْرِفُ عَبْدَ اللهِ بْنَ عُمَرَ؟ قُلْتُ: نَعَمْ.  </w:t>
      </w:r>
      <w:r>
        <w:rPr>
          <w:color w:val="000000"/>
          <w:rtl w:val="1"/>
        </w:rPr>
        <w:t xml:space="preserve">قَالَ: فَإِنَّهُ طَلَّقَ امْرَأَتَهُ وَهِيَ حَائِضٌ، فَأَتَى عُمَرُ النَّبِيَّ ﷺ فَسَأَلَهُ، فَأَمَرَهُ النَّبِيُّ ﷺ أَنْ يُرَاجِعَهَا ثُمَّ يُطَلِّقَهَا فَتَسْتَقْبِلَ عِدَّتَهَا.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