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27020 — الرقم الفرعي: 99 — الرقم الأصلي: 27020 — ج: 6 — ص: 359</w:t>
        <w:br/>
      </w:r>
      <w:r>
        <w:rPr>
          <w:rtl w:val="1"/>
        </w:rPr>
        <w:t xml:space="preserve"> حدثنا عبد الله حدثني أبي ثنا وكيع عن شريك عن ابن عقيل عن الربيع بنت معوّذ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أَتيتُ النّبيَّ ﷺ بقِناعٍ فيه رُطَبٌ، وأَجْرٍ زُغْبٌ،  </w:t>
      </w:r>
      <w:r>
        <w:rPr>
          <w:color w:val="FF0000"/>
          <w:rtl w:val="1"/>
        </w:rPr>
        <w:t xml:space="preserve">فوضعَ في يدِي شيئًا، فقال: «تَحَلَّي بِهذا، واكتَسِي بهذا».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رحمته ﷺ بالنساء - رحمة النبيّ ﷺ وشفقته</w:t>
      </w:r>
    </w:p>
    <w:p>
      <w:pPr>
        <w:bidi w:val="1"/>
        <w:jc w:val="start"/>
      </w:pPr>
      <w:r>
        <w:rPr>
          <w:rtl w:val="1"/>
        </w:rPr>
        <w:t xml:space="preserve">الشرح: الدلالة: مكافأته ﷺ من أهدى إليه هدية - عادة النبي ﷺ في قبول الهدية ومكافأة صاحبها وعدم قبول الصدقة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