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استقبال القِبلة يستقبل بأطراف رجليه-كتاب الصلاة-صحيح البخاري — رقم الحديث: 392 — الرقم الفرعي: 99 — الرقم الأصلي: 392</w:t>
        <w:br/>
      </w:r>
      <w:r>
        <w:rPr>
          <w:rtl w:val="1"/>
        </w:rPr>
        <w:t xml:space="preserve"> حدثنا نعيم قال:حدثنا ابن المبارك عن حميد الطويل عن أنس بن مالك قال:قال رسول الله صلى الله عليه وسلم</w:t>
        <w:br/>
      </w:r>
      <w:r>
        <w:rPr>
          <w:color w:val="000000"/>
          <w:rtl w:val="1"/>
        </w:rPr>
        <w:t xml:space="preserve">«أُمِرْتُ أنْ أُقاتِلَ النّاسَ حتَّى يقولُوا: لا إلهَ إلا الله،  </w:t>
      </w:r>
      <w:r>
        <w:rPr>
          <w:color w:val="FF0000"/>
          <w:rtl w:val="1"/>
        </w:rPr>
        <w:t xml:space="preserve">فإذا قالوها، وصَلَّوْا صلاتَنا، واستَقبَلُوا قِبْلَتَنا، وذَبَحُوا ذَبِيحَتَنا، فقد حَرُمَتْ علينا دِماؤُهم وأموالُهم إلا بحَقِّها، وحِسابُهم على الله.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