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النهي عن التّبتل-كتاب النكاح-سنن الترمذي — رقم الحديث: 1082 — الرقم الفرعي: 99 — الرقم الأصلي: 1082</w:t>
        <w:br/>
      </w:r>
      <w:r>
        <w:rPr>
          <w:rtl w:val="1"/>
        </w:rPr>
        <w:t xml:space="preserve"> حدثنا أبو هشام الرفاعيّ و زيد بن أخزم الطائيّ و إسحاق بن إبراهيم الصّوّاف البصريّ قالوا:حدثنا معاذ بن هشام عن أبيه قتادة عن الحسن عن سَمُرَة</w:t>
        <w:br/>
      </w:r>
      <w:r>
        <w:rPr>
          <w:color w:val="FF0000"/>
          <w:rtl w:val="1"/>
        </w:rPr>
        <w:t xml:space="preserve">أنَّ النّبيَّ ﷺ نَهى عن التّبتُّل. </w:t>
      </w:r>
      <w:r>
        <w:rPr>
          <w:color w:val="000000"/>
          <w:rtl w:val="1"/>
        </w:rPr>
        <w:t xml:space="preserve">وزادَ زَيدُ بنُ أَخزمَ في حديثِه:  </w:t>
      </w:r>
      <w:r>
        <w:rPr>
          <w:color w:val="000000"/>
          <w:rtl w:val="1"/>
        </w:rPr>
        <w:t xml:space="preserve">وقرأَ قتادةُ: ﴿وَلَقَدْ أَرْسَلْنَا رُسُلاً مِنْ قَبْلِكَ وَجَعَلْنَا لَهُمْ أَزْوَاجًا وَذُرِّيَّةً﴾ [الرعد: 38]. </w:t>
      </w:r>
      <w:r>
        <w:rPr>
          <w:color w:val="000000"/>
          <w:rtl w:val="1"/>
        </w:rPr>
        <w:t xml:space="preserve">وفي الباب عن سعدٍ، وأَنس بنِ مالكٍ، وعائشةَ، وابنِ عبّاس. </w:t>
      </w:r>
      <w:r>
        <w:rPr>
          <w:color w:val="000000"/>
          <w:rtl w:val="1"/>
        </w:rPr>
        <w:t xml:space="preserve">حديثُ سَمُرةَ حديثٌ حسنٌ غريب.  </w:t>
      </w:r>
      <w:r>
        <w:rPr>
          <w:color w:val="000000"/>
          <w:rtl w:val="1"/>
        </w:rPr>
        <w:t xml:space="preserve">ورَوى الأَشعثُ بنُ عبدِ الملك هذا الحديثَ، عن الحَسَن، عن سعدِ بنِ هشام، عن عائشةَ، عن النّبيِّ ﷺ، نحوَه. </w:t>
      </w:r>
      <w:r>
        <w:rPr>
          <w:color w:val="000000"/>
          <w:rtl w:val="1"/>
        </w:rPr>
        <w:t xml:space="preserve">ويُقال: كِلا الحديثَينِ صحيح.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