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الأكفاء-كتاب النكاح-سنن ابن ماجة — رقم الحديث: 1968 — الرقم الفرعي: 99 — الرقم الأصلي: 1968</w:t>
        <w:br/>
      </w:r>
      <w:r>
        <w:rPr>
          <w:rtl w:val="1"/>
        </w:rPr>
        <w:t xml:space="preserve"> حدثنا عبد الله بن سعيد ثنا الحارث بن عِمران الجعفريّ عن هشام بن عروة عن أبيه عن عائشة قالت :قال رسول الله صلى الله عليه وسلم</w:t>
        <w:br/>
      </w:r>
      <w:r>
        <w:rPr>
          <w:color w:val="FF0000"/>
          <w:rtl w:val="1"/>
        </w:rPr>
        <w:t xml:space="preserve">«تَخَيَّروا لنُطَفِكُم،  </w:t>
      </w:r>
      <w:r>
        <w:rPr>
          <w:color w:val="FF0000"/>
          <w:rtl w:val="1"/>
        </w:rPr>
        <w:t xml:space="preserve">وانكِحُوا الأَكْفَاءَ وأَنكِحوا إليهم».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اختيار النسل - حفظ النسل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طلب الكفاءة وأنواعها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متروك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