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تنكسف الشمس لموت أحدٍ ولا لحياته-كتاب الصلاة-صحيح البخاري — رقم الحديث: 1058 — الرقم الفرعي: 99 — الرقم الأصلي: 1058</w:t>
        <w:br/>
      </w:r>
      <w:r>
        <w:rPr>
          <w:rtl w:val="1"/>
        </w:rPr>
        <w:t xml:space="preserve"> حدثنا عبد الله بن محمد قال:حدثنا هشام أخبرنا معمر عن الزهريّ و هشام بن عروة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كَسَفَتِ الشمسُ على عَهْدِ رسولِ الله ﷺ، فقامَ النبيُّ ﷺ فصَلَّى بالنّاسِ، فأطالَ القراءةَ، ثمَّ رَكَعَ فأطالَ الرُّكُوعَ، ثمَّ رَفَعَ رأسَه فأطالَ القراءةَ وهي دونَ قراءَتِه الأُولى، ثمَّ رَكَعَ فأطالَ الرُّكُوعَ دونَ ركوعِه الأوَّلِ، ثمَّ رَفَعَ رأسَه فسَجَدَ سَجْدتَينِ،  </w:t>
      </w:r>
      <w:r>
        <w:rPr>
          <w:color w:val="000000"/>
          <w:rtl w:val="1"/>
        </w:rPr>
        <w:t xml:space="preserve">ثمَّ قامَ فصَنَعَ في الرَّكْعةِ الثّانيةِ مِثلَ ذلكَ،  </w:t>
      </w:r>
      <w:r>
        <w:rPr>
          <w:color w:val="FF0000"/>
          <w:rtl w:val="1"/>
        </w:rPr>
        <w:t xml:space="preserve">ثمَّ قامَ فقال: «إنَّ الشمسَ والقمرَ لا يَخسِفانِ لموتِ أحدٍ ولا لحياتِه، ولكنَّهما آ يتانِ من آياتِ الله يُرِيهِما عِبادَه، فإذا رأيتُم ذلكَ فافزَعُوا إلى الصلاةِ». 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