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لبس السلاح للمحرم-كتاب الحجّ-صحيح البخاري — رقم الحديث: 1844 — الرقم الفرعي: 99 — الرقم الأصلي: 1844</w:t>
        <w:br/>
      </w:r>
      <w:r>
        <w:rPr>
          <w:rtl w:val="1"/>
        </w:rPr>
        <w:t xml:space="preserve"> حدثنا عبيد الله عن إسرائيل عن أبي إسحاق عن البراء رضي الله عنه</w:t>
        <w:br/>
      </w:r>
      <w:r>
        <w:rPr>
          <w:color w:val="FF0000"/>
          <w:rtl w:val="1"/>
        </w:rPr>
        <w:t xml:space="preserve">اعتَمَرَ النبيُّ ﷺ في ذي القَعْدةِ، فأبَى أهلُ مكَّةَ أنْ يَدَعُوه يَدخُلُ مكَّةَ حتَّى قاضاهُم: لا يُدخِلُ مكَّةَ سِلاحاً إلَّا في القِرَاب. </w:t>
      </w:r>
    </w:p>
    <w:p>
      <w:pPr>
        <w:bidi w:val="1"/>
        <w:jc w:val="start"/>
      </w:pPr>
      <w:r>
        <w:rPr>
          <w:rtl w:val="1"/>
        </w:rPr>
        <w:t>الشرح: الدلالة: تقلد السلاح - منهيات الإحرام</w:t>
      </w:r>
    </w:p>
    <w:p>
      <w:pPr>
        <w:bidi w:val="1"/>
        <w:jc w:val="start"/>
      </w:pPr>
      <w:r>
        <w:rPr>
          <w:rtl w:val="1"/>
        </w:rPr>
        <w:t>الشرح: الدلالة: عمرة القضاء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