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الدرع-كتاب الجهاد-سنن الترمذي — رقم الحديث: 1692 — الرقم الفرعي: 99 — الرقم الأصلي: 1692</w:t>
        <w:br/>
      </w:r>
      <w:r>
        <w:rPr>
          <w:rtl w:val="1"/>
        </w:rPr>
        <w:t xml:space="preserve"> حدثنا أبو سعيد الأشجّ حدثنا يونس بن بكير عن محمد بن إسحاق عن يحيى بن عبّاد بن عبد الله بن الزبير عن أبيه عن جدّه عبد الله بن الزبير عن الزبير بن العوّام</w:t>
        <w:br/>
      </w:r>
      <w:r>
        <w:rPr>
          <w:color w:val="000000"/>
          <w:rtl w:val="1"/>
        </w:rPr>
        <w:t xml:space="preserve">قال:  </w:t>
      </w:r>
      <w:r>
        <w:rPr>
          <w:color w:val="FF0000"/>
          <w:rtl w:val="1"/>
        </w:rPr>
        <w:t xml:space="preserve">كان على النّبيِّ ﷺ دِرعانِ يومَ أُحُد،  </w:t>
      </w:r>
      <w:r>
        <w:rPr>
          <w:color w:val="FF0000"/>
          <w:rtl w:val="1"/>
        </w:rPr>
        <w:t xml:space="preserve">فنَهضَ إلى الصَّخرة، فلم يَستَطِع، فأَقعَدَ طَلحةَ تحتَه، فصَعِدَ النّبيُّ ﷺ حتَّى استَوى على الصَّخرة،  </w:t>
      </w:r>
      <w:r>
        <w:rPr>
          <w:color w:val="FF0000"/>
          <w:rtl w:val="1"/>
        </w:rPr>
        <w:t xml:space="preserve">فقال: سمِعتُ النّبيّ ﷺ يقول: «أَوْجَبَ طَلحةُ».  </w:t>
      </w:r>
      <w:r>
        <w:rPr>
          <w:color w:val="000000"/>
          <w:rtl w:val="1"/>
        </w:rPr>
        <w:t xml:space="preserve">وفي الباب عن صَفوانَ بن أُميّة، والسّائب بنِ يزيد.  </w:t>
      </w:r>
      <w:r>
        <w:rPr>
          <w:color w:val="000000"/>
          <w:rtl w:val="1"/>
        </w:rPr>
        <w:t xml:space="preserve">هذا حديثٌ حسنٌ غريب،  </w:t>
      </w:r>
      <w:r>
        <w:rPr>
          <w:color w:val="000000"/>
          <w:rtl w:val="1"/>
        </w:rPr>
        <w:t xml:space="preserve">لا نَعرفُه إلّا من حديث محمَّد بن إسحاق.  </w:t>
      </w:r>
    </w:p>
    <w:p>
      <w:pPr>
        <w:bidi w:val="1"/>
        <w:jc w:val="start"/>
      </w:pPr>
      <w:r>
        <w:rPr>
          <w:rtl w:val="1"/>
        </w:rPr>
        <w:t>درجة الحديث: إسناده حسن</w:t>
      </w:r>
    </w:p>
    <w:p>
      <w:pPr>
        <w:bidi w:val="1"/>
        <w:jc w:val="start"/>
      </w:pPr>
      <w:r>
        <w:rPr>
          <w:rtl w:val="1"/>
        </w:rPr>
        <w:t>الشرح: الدلالة: ما ورد في فضل الصحبة والصحابة بعامة</w:t>
      </w:r>
    </w:p>
    <w:p>
      <w:pPr>
        <w:bidi w:val="1"/>
        <w:jc w:val="start"/>
      </w:pPr>
      <w:r>
        <w:rPr>
          <w:rtl w:val="1"/>
        </w:rPr>
        <w:t>الشرح: الدلالة: في لبس الحرب (الخوذة والمغفر والدرع): - لباس النبي صلى الله عليه وسلم وهيئته</w:t>
      </w:r>
    </w:p>
    <w:p>
      <w:pPr>
        <w:bidi w:val="1"/>
        <w:jc w:val="start"/>
      </w:pPr>
      <w:r>
        <w:rPr>
          <w:rtl w:val="1"/>
        </w:rPr>
        <w:t>الشرح: الدلالة: خصوصيات بعض الصحابة. - ما ورد في فضل الصحبة والصحابة بعامة</w:t>
      </w:r>
    </w:p>
    <w:p>
      <w:pPr>
        <w:bidi w:val="1"/>
        <w:jc w:val="start"/>
      </w:pPr>
      <w:r>
        <w:rPr>
          <w:rtl w:val="1"/>
        </w:rPr>
        <w:t>الشرح: الدلالة: آداب المتعلم - آداب المعلم والمتعلم</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مناقب الصحابة  (انظر التاريخ والسير والمناقب) - الصحابة</w:t>
      </w:r>
    </w:p>
    <w:p>
      <w:pPr>
        <w:bidi w:val="1"/>
        <w:jc w:val="start"/>
      </w:pPr>
      <w:r>
        <w:rPr>
          <w:rtl w:val="1"/>
        </w:rPr>
        <w:t xml:space="preserve">الشرح: الدلالة: غزوة أحد - محاربته ﷺ للكفار ومشاركته في القتال </w:t>
      </w:r>
    </w:p>
    <w:p>
      <w:pPr>
        <w:bidi w:val="1"/>
        <w:jc w:val="start"/>
      </w:pPr>
      <w:r>
        <w:rPr>
          <w:rtl w:val="1"/>
        </w:rPr>
        <w:t>الشرح: الدلالة: أدراع النبي صلى الله عليه وسلم في أحد - غزوة أحد</w:t>
      </w:r>
    </w:p>
    <w:p>
      <w:pPr>
        <w:bidi w:val="1"/>
        <w:jc w:val="start"/>
      </w:pPr>
      <w:r>
        <w:rPr>
          <w:rtl w:val="1"/>
        </w:rPr>
        <w:t>الشرح: الدلالة: الأسلحة واللوازم والتجهيزات - الإعداد المادي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