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الصف والتعبئة عند القتال-كتاب الجهاد-سنن الترمذي — رقم الحديث: 1677 — الرقم الفرعي: 99 — الرقم الأصلي: 1677</w:t>
        <w:br/>
      </w:r>
      <w:r>
        <w:rPr>
          <w:rtl w:val="1"/>
        </w:rPr>
        <w:t xml:space="preserve"> حدثنا محمد بن حميد الرازيّ حدثنا سلمة بن الفضل عن محمد بن إسحاق عن عِكرمة عن ابن عباس عن عبد الرحمن بن عوف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عبّأنا النبيّ ﷺ، ببدر ليلاً.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الجهاد - العلاقات الدولية (الدولة)</w:t>
      </w:r>
    </w:p>
    <w:p>
      <w:pPr>
        <w:bidi w:val="1"/>
        <w:jc w:val="start"/>
      </w:pPr>
      <w:r>
        <w:rPr>
          <w:rtl w:val="1"/>
        </w:rPr>
        <w:t>الشرح: الدلالة: العلوم العسكرية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رعاية الأمن الخارجي (يحال إلى الجهاد والتعبئة العسكرية ) - الرعاية الأمنية</w:t>
      </w:r>
    </w:p>
    <w:p>
      <w:pPr>
        <w:bidi w:val="1"/>
        <w:jc w:val="start"/>
      </w:pPr>
      <w:r>
        <w:rPr>
          <w:rtl w:val="1"/>
        </w:rPr>
        <w:t>الشرح: الدلالة: التعبئة المعنوية وأهدافها - أقسام الحرب النفسية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