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خلط الأزواد إذا قلّت ،والمؤاساة فيها-كتاب اللقطة-صحيح مسلم — رقم الحديث: 1729 — الرقم الفرعي: 99 — الرقم الأصلي: 1729</w:t>
        <w:br/>
      </w:r>
      <w:r>
        <w:rPr>
          <w:rtl w:val="1"/>
        </w:rPr>
        <w:t xml:space="preserve"> حدثني أحمد بن يوسف الأزديّ حدثنا النّضر ملاحظة يعني ابن محمد اليماميّ حدثنا عكرمة ملاحظة وهو ابن عمّار حدثنا إياس بن سلمة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خرَجْنا مع رسولِ الله ﷺ في غَزوةٍ، فأَصابَنا جَهْد، حتَّى هَمَمنا أنْ نَنْحرَ بعض ظَهرنا،  </w:t>
      </w:r>
      <w:r>
        <w:rPr>
          <w:color w:val="FF0000"/>
          <w:rtl w:val="1"/>
        </w:rPr>
        <w:t xml:space="preserve">فأمرَ نبيُّ الله ﷺ فجَمعْنا مَزاوِدَنا، فبسَطْنا له نِطَعًا، فاجتَمَعَ زادُ القوم على النِّطَع،  </w:t>
      </w:r>
      <w:r>
        <w:rPr>
          <w:color w:val="FF0000"/>
          <w:rtl w:val="1"/>
        </w:rPr>
        <w:t xml:space="preserve">قال: فتطاوَلْتُ لأَحزُرَه كم هو؟ فحزَرْتُه كرَبْضَةِ العَنز،  </w:t>
      </w:r>
      <w:r>
        <w:rPr>
          <w:color w:val="FF0000"/>
          <w:rtl w:val="1"/>
        </w:rPr>
        <w:t xml:space="preserve">ونحنُ أربعَ عَشْرةَ مئةً، قال: فأَكَلْنا حتَّى شَبِعْنا جميعًا، ثم حَشَونا جُرُبَنا،  </w:t>
      </w:r>
      <w:r>
        <w:rPr>
          <w:color w:val="000000"/>
          <w:rtl w:val="1"/>
        </w:rPr>
        <w:t xml:space="preserve">فقال نبيُّ الله ﷺ: «فهل من وَضوء؟» قال: فجاءَ رجلٌ بإداوَةٍ له، فيها نُطْفةٌ، فأَفرَغَها في قَدَح، فتوضَّأنا كلُّنا، نُدَغْفِقُه دَغْفَقَةً، أربعَ عَشْرةَ مئةً.  </w:t>
      </w:r>
      <w:r>
        <w:rPr>
          <w:color w:val="000000"/>
          <w:rtl w:val="1"/>
        </w:rPr>
        <w:t xml:space="preserve">قال: ثم جاءَ بعد ذلك ثمانيةٌ فقالوا: هل مِن طَهور؟ فقالَ رسولُ الله ﷺ: «فَرِغ الوَضوء».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