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قدر كم ينبغي أن يكون بين المصلّي والسترة-كتاب الصلاة-صحيح البخاري — رقم الحديث: 496 — الرقم الفرعي: 99 — الرقم الأصلي: 496</w:t>
        <w:br/>
      </w:r>
      <w:r>
        <w:rPr>
          <w:rtl w:val="1"/>
        </w:rPr>
        <w:t xml:space="preserve"> حدثنا عمرو بن زرارة قال: أخبرنا عبد العزيز بن أبي حازم عن أبيه عن سهل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بينَ مُصَلَّى رسولِ الله ﷺ وبينَ الجِدارِ مَمَرُّ الشّاةِ.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موضع السترة - السترة للمصلي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