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المرأة أباها الدم عن وجهه-كتاب الوضوء-صحيح البخاري — رقم الحديث: 243 — الرقم الفرعي: 99 — الرقم الأصلي: 243</w:t>
        <w:br/>
      </w:r>
      <w:r>
        <w:rPr>
          <w:rtl w:val="1"/>
        </w:rPr>
        <w:t xml:space="preserve"> حدثنا محمد قال: أخبرنا سفيان بن عيينة عن أبي حازم سمع سهل بن سعد الساعدي</w:t>
        <w:br/>
      </w:r>
      <w:r>
        <w:rPr>
          <w:color w:val="FF0000"/>
          <w:rtl w:val="1"/>
        </w:rPr>
        <w:t xml:space="preserve">وسألَه الناسُ: بأيِّ شيءٍ دُووِيَ جُرْحُ النبيِّ ﷺ؟  </w:t>
      </w:r>
      <w:r>
        <w:rPr>
          <w:color w:val="000000"/>
          <w:rtl w:val="1"/>
        </w:rPr>
        <w:t xml:space="preserve">فقال: ما بَقِيَ أحَدٌ أعلَمُ به منّي،  </w:t>
      </w:r>
      <w:r>
        <w:rPr>
          <w:color w:val="FF0000"/>
          <w:rtl w:val="1"/>
        </w:rPr>
        <w:t xml:space="preserve">كان عليٌّ يَجِيءُ بتُرْسِه فيه ماءٌ  </w:t>
      </w:r>
      <w:r>
        <w:rPr>
          <w:color w:val="FF0000"/>
          <w:rtl w:val="1"/>
        </w:rPr>
        <w:t xml:space="preserve">وفاطمةُ تَغْسِلُ عن وجهِه الدَّمَ،  </w:t>
      </w:r>
      <w:r>
        <w:rPr>
          <w:color w:val="FF0000"/>
          <w:rtl w:val="1"/>
        </w:rPr>
        <w:t xml:space="preserve">فأُخِذَ حَصِيرٌ فأُحْرِقَ فحُشِيَ به جُرْحُه. </w:t>
      </w:r>
    </w:p>
    <w:p>
      <w:pPr>
        <w:bidi w:val="1"/>
        <w:jc w:val="start"/>
      </w:pPr>
      <w:r>
        <w:rPr>
          <w:rtl w:val="1"/>
        </w:rPr>
        <w:t>الشرح: الدلالة: الإسعافات الأولية - طرق التداوي</w:t>
      </w:r>
    </w:p>
    <w:p>
      <w:pPr>
        <w:bidi w:val="1"/>
        <w:jc w:val="start"/>
      </w:pPr>
      <w:r>
        <w:rPr>
          <w:rtl w:val="1"/>
        </w:rPr>
        <w:t>الشرح: الدلالة: إسعاف جرحى المعركة بعد انتهائها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حبِّ الوالدَين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