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الكسوة للأسارى-كتاب الجهاد والسير-صحيح البخاري — رقم الحديث: 3008 — الرقم الفرعي: 99 — الرقم الأصلي: 3008</w:t>
        <w:br/>
      </w:r>
      <w:r>
        <w:rPr>
          <w:rtl w:val="1"/>
        </w:rPr>
        <w:t xml:space="preserve"> حدثنا عبد الله بن محمد حدثنا ابن عيينة عن عمرو سمع جابر بن عبد الله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لمّا كانَ يومَ بَدْرٍ أُتِيَ بأُسارَى، </w:t>
      </w:r>
      <w:r>
        <w:rPr>
          <w:color w:val="000000"/>
          <w:rtl w:val="1"/>
        </w:rPr>
        <w:t xml:space="preserve">وأُتِيَ بالعبَّاس ولم يَكُنْ عليه ثوبٌ، فنَظَرَ النبيُّ ﷺ له قميصًا، فوَجَدُوا قميصَ عبدِ الله بنِ أُبيٍّ يَقْدُرُ عليه، فكَسَاه النبيُّ ﷺ إيّاه،  </w:t>
      </w:r>
      <w:r>
        <w:rPr>
          <w:color w:val="FF0000"/>
          <w:rtl w:val="1"/>
        </w:rPr>
        <w:t xml:space="preserve">فلِذلكَ نَزَعَ النبيُّ ﷺ قميصَه الَّذي ألْبَسَه. </w:t>
      </w:r>
      <w:r>
        <w:rPr>
          <w:color w:val="FF0000"/>
          <w:rtl w:val="1"/>
        </w:rPr>
        <w:t xml:space="preserve">قال ابنُ عُيَينةَ: كانت له عندَ النبيِّ ﷺ يَدٌ، فأحبَّ أنْ يُكافئَه.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مكافأة النبي ﷺ لمن أحسن إليه أو لآل بيته أو لأصحابه - الباب الثالث: أخلاق النبي ﷺ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