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18293 — الرقم الفرعي: 99 — الرقم الأصلي: 18293</w:t>
        <w:br/>
      </w:r>
      <w:r>
        <w:rPr>
          <w:rtl w:val="1"/>
        </w:rPr>
        <w:t xml:space="preserve"> حدثنا إسماعيل ثنا يونس عن حميد بن هلال عن أبي بردة عن رجُل من أصحاب النبيّ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«يَا أَيُّهَا النَّاسُ تُوبُوا إِلَى اللهِ وَاسْتَغْفِرُوهُ، فَإِنِّي أَتُوبُ إِلَى اللهِ وَأَسْتَغْفِرُهُ فِي كُلِّ يَوْمٍ مِئَةَ مَرَّةٍ».  </w:t>
      </w:r>
      <w:r>
        <w:rPr>
          <w:color w:val="FF0000"/>
          <w:rtl w:val="1"/>
        </w:rPr>
        <w:t xml:space="preserve">فَقُلْتُ لَهُ: اللهُمَّ إِنِّي أَسْتَغْفِرُكَ، اللهُمَّ إِنِّي أَتُوبُ إِلَيْكَ: اثْنَتَانِ أَمْ وَاحِدَةٌ؟ فَقَالَ: «هُوَ ذَاكَ »، أَوْ نَحْوَ هَذَا.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تقوى النبي صلى الله عليه وسلم  وخوفه ربه ورجاؤه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توبة  النبي صلى الله عليه وسلم لربه عز وجل وكثرة استغفاره////////////////////////////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